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8F" w:rsidRPr="0092098F" w:rsidRDefault="0092098F">
      <w:pPr>
        <w:pStyle w:val="ConsPlusTitlePage"/>
      </w:pPr>
      <w:r w:rsidRPr="0092098F">
        <w:t xml:space="preserve">Документ предоставлен </w:t>
      </w:r>
      <w:proofErr w:type="spellStart"/>
      <w:r w:rsidRPr="0092098F">
        <w:t>КонсультантПлюс</w:t>
      </w:r>
      <w:proofErr w:type="spellEnd"/>
      <w:r w:rsidRPr="0092098F">
        <w:br/>
      </w:r>
    </w:p>
    <w:p w:rsidR="0092098F" w:rsidRPr="0092098F" w:rsidRDefault="0092098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098F" w:rsidRPr="009209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98F" w:rsidRPr="0092098F" w:rsidRDefault="0092098F">
            <w:pPr>
              <w:pStyle w:val="ConsPlusNormal"/>
            </w:pPr>
            <w:r w:rsidRPr="0092098F">
              <w:t>30 сентября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098F" w:rsidRPr="0092098F" w:rsidRDefault="0092098F">
            <w:pPr>
              <w:pStyle w:val="ConsPlusNormal"/>
              <w:jc w:val="right"/>
            </w:pPr>
            <w:r>
              <w:t>№</w:t>
            </w:r>
            <w:r w:rsidRPr="0092098F">
              <w:t> 379-ОЗ</w:t>
            </w:r>
          </w:p>
        </w:tc>
      </w:tr>
    </w:tbl>
    <w:p w:rsidR="0092098F" w:rsidRPr="0092098F" w:rsidRDefault="009209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jc w:val="center"/>
      </w:pPr>
      <w:r w:rsidRPr="0092098F">
        <w:t>НОВГОРОДСКАЯ ОБЛАСТЬ</w:t>
      </w:r>
    </w:p>
    <w:p w:rsidR="0092098F" w:rsidRPr="0092098F" w:rsidRDefault="0092098F">
      <w:pPr>
        <w:pStyle w:val="ConsPlusTitle"/>
        <w:jc w:val="center"/>
      </w:pPr>
    </w:p>
    <w:p w:rsidR="0092098F" w:rsidRPr="0092098F" w:rsidRDefault="0092098F">
      <w:pPr>
        <w:pStyle w:val="ConsPlusTitle"/>
        <w:jc w:val="center"/>
      </w:pPr>
      <w:r w:rsidRPr="0092098F">
        <w:t>ОБЛАСТНОЙ ЗАКОН</w:t>
      </w:r>
    </w:p>
    <w:p w:rsidR="0092098F" w:rsidRPr="0092098F" w:rsidRDefault="0092098F">
      <w:pPr>
        <w:pStyle w:val="ConsPlusTitle"/>
        <w:jc w:val="center"/>
      </w:pPr>
    </w:p>
    <w:p w:rsidR="0092098F" w:rsidRPr="0092098F" w:rsidRDefault="0092098F">
      <w:pPr>
        <w:pStyle w:val="ConsPlusTitle"/>
        <w:jc w:val="center"/>
      </w:pPr>
      <w:r w:rsidRPr="0092098F">
        <w:t>О ТРАНСПОРТНОМ НАЛОГЕ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jc w:val="right"/>
      </w:pPr>
      <w:proofErr w:type="gramStart"/>
      <w:r w:rsidRPr="0092098F">
        <w:t>Принят</w:t>
      </w:r>
      <w:proofErr w:type="gramEnd"/>
    </w:p>
    <w:p w:rsidR="0092098F" w:rsidRPr="0092098F" w:rsidRDefault="0092098F">
      <w:pPr>
        <w:pStyle w:val="ConsPlusNormal"/>
        <w:jc w:val="right"/>
      </w:pPr>
      <w:r w:rsidRPr="0092098F">
        <w:t>Постановлением</w:t>
      </w:r>
    </w:p>
    <w:p w:rsidR="0092098F" w:rsidRPr="0092098F" w:rsidRDefault="0092098F">
      <w:pPr>
        <w:pStyle w:val="ConsPlusNormal"/>
        <w:jc w:val="right"/>
      </w:pPr>
      <w:r w:rsidRPr="0092098F">
        <w:t>Новгородской областной Думы</w:t>
      </w:r>
    </w:p>
    <w:p w:rsidR="0092098F" w:rsidRPr="0092098F" w:rsidRDefault="0092098F">
      <w:pPr>
        <w:pStyle w:val="ConsPlusNormal"/>
        <w:jc w:val="right"/>
      </w:pPr>
      <w:r w:rsidRPr="0092098F">
        <w:t xml:space="preserve">от 24.09.2008 </w:t>
      </w:r>
      <w:r>
        <w:t>№</w:t>
      </w:r>
      <w:r w:rsidRPr="0092098F">
        <w:t xml:space="preserve"> 769-ОД</w:t>
      </w:r>
    </w:p>
    <w:p w:rsidR="00923D94" w:rsidRPr="0092098F" w:rsidRDefault="00923D94" w:rsidP="00923D94">
      <w:pPr>
        <w:pStyle w:val="ConsPlusNormal"/>
        <w:jc w:val="center"/>
      </w:pPr>
      <w:r w:rsidRPr="0092098F">
        <w:t>Список изменяющих документов</w:t>
      </w:r>
    </w:p>
    <w:p w:rsidR="00923D94" w:rsidRPr="0092098F" w:rsidRDefault="00923D94" w:rsidP="00923D94">
      <w:pPr>
        <w:pStyle w:val="ConsPlusNormal"/>
        <w:jc w:val="center"/>
      </w:pPr>
      <w:proofErr w:type="gramStart"/>
      <w:r w:rsidRPr="0092098F">
        <w:t>(в ред. областных законов Новгородской области</w:t>
      </w:r>
      <w:proofErr w:type="gramEnd"/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02.11.2009 </w:t>
      </w:r>
      <w:r>
        <w:t>№</w:t>
      </w:r>
      <w:r w:rsidRPr="0092098F">
        <w:t xml:space="preserve"> 620-ОЗ, от 30.03.2010 </w:t>
      </w:r>
      <w:r>
        <w:t>№</w:t>
      </w:r>
      <w:r w:rsidRPr="0092098F">
        <w:t xml:space="preserve"> 711-ОЗ, от 24.06.2010 </w:t>
      </w:r>
      <w:r>
        <w:t>№</w:t>
      </w:r>
      <w:r w:rsidRPr="0092098F">
        <w:t xml:space="preserve"> 779-ОЗ,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08.11.2010 </w:t>
      </w:r>
      <w:r>
        <w:t>№</w:t>
      </w:r>
      <w:r w:rsidRPr="0092098F">
        <w:t xml:space="preserve"> 846-ОЗ, от 08.08.2011 </w:t>
      </w:r>
      <w:r>
        <w:t>№</w:t>
      </w:r>
      <w:r w:rsidRPr="0092098F">
        <w:t xml:space="preserve"> 1025-ОЗ, от 02.09.2013 </w:t>
      </w:r>
      <w:r>
        <w:t>№</w:t>
      </w:r>
      <w:r w:rsidRPr="0092098F">
        <w:t xml:space="preserve"> 315-ОЗ,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26.09.2014 </w:t>
      </w:r>
      <w:r>
        <w:t>№</w:t>
      </w:r>
      <w:r w:rsidRPr="0092098F">
        <w:t xml:space="preserve"> 628-ОЗ, от 27.11.2014 </w:t>
      </w:r>
      <w:r>
        <w:t>№</w:t>
      </w:r>
      <w:r w:rsidRPr="0092098F">
        <w:t xml:space="preserve"> 653-ОЗ, от 26.11.2015 </w:t>
      </w:r>
      <w:r>
        <w:t>№</w:t>
      </w:r>
      <w:r w:rsidRPr="0092098F">
        <w:t xml:space="preserve"> 865-ОЗ,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30.06.2016 </w:t>
      </w:r>
      <w:r>
        <w:t>№</w:t>
      </w:r>
      <w:r w:rsidRPr="0092098F">
        <w:t xml:space="preserve"> 1003-ОЗ, от 27.04.2017 </w:t>
      </w:r>
      <w:r>
        <w:t>№</w:t>
      </w:r>
      <w:r w:rsidRPr="0092098F">
        <w:t xml:space="preserve"> 104-ОЗ, от 27.10.2017 </w:t>
      </w:r>
      <w:r>
        <w:t>№</w:t>
      </w:r>
      <w:r w:rsidRPr="0092098F">
        <w:t xml:space="preserve"> 158-ОЗ,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05.03.2018 </w:t>
      </w:r>
      <w:r>
        <w:t>№</w:t>
      </w:r>
      <w:r w:rsidRPr="0092098F">
        <w:t xml:space="preserve"> 225-ОЗ, от 05.03.2018 </w:t>
      </w:r>
      <w:r>
        <w:t>№</w:t>
      </w:r>
      <w:r w:rsidRPr="0092098F">
        <w:t xml:space="preserve"> 229-ОЗ, от 04.04.2018 </w:t>
      </w:r>
      <w:r>
        <w:t>№</w:t>
      </w:r>
      <w:r w:rsidRPr="0092098F">
        <w:t xml:space="preserve"> 242-ОЗ,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29.10.2019 </w:t>
      </w:r>
      <w:r>
        <w:t>№</w:t>
      </w:r>
      <w:r w:rsidRPr="0092098F">
        <w:t xml:space="preserve"> 468-ОЗ, от 23.12.2019 </w:t>
      </w:r>
      <w:r>
        <w:t>№</w:t>
      </w:r>
      <w:r w:rsidRPr="0092098F">
        <w:t xml:space="preserve"> 496-ОЗ, от 24.04.2020 </w:t>
      </w:r>
      <w:r>
        <w:t>№</w:t>
      </w:r>
      <w:r w:rsidRPr="0092098F">
        <w:t xml:space="preserve"> 550-ОЗ,</w:t>
      </w:r>
    </w:p>
    <w:p w:rsidR="00923D94" w:rsidRPr="0092098F" w:rsidRDefault="00923D94" w:rsidP="00923D94">
      <w:pPr>
        <w:pStyle w:val="ConsPlusNormal"/>
        <w:jc w:val="center"/>
      </w:pPr>
      <w:r w:rsidRPr="0092098F">
        <w:t xml:space="preserve">от 01.03.2021 </w:t>
      </w:r>
      <w:r>
        <w:t>№</w:t>
      </w:r>
      <w:r w:rsidRPr="0092098F">
        <w:t xml:space="preserve"> 683-ОЗ, от 02.12.2021 </w:t>
      </w:r>
      <w:r>
        <w:t>№</w:t>
      </w:r>
      <w:r w:rsidRPr="0092098F">
        <w:t xml:space="preserve"> 40-ОЗ, от 01.02.2022 </w:t>
      </w:r>
      <w:r>
        <w:t>№</w:t>
      </w:r>
      <w:r w:rsidRPr="0092098F">
        <w:t xml:space="preserve"> 63-ОЗ,</w:t>
      </w:r>
    </w:p>
    <w:p w:rsidR="0092098F" w:rsidRPr="0092098F" w:rsidRDefault="00923D94" w:rsidP="00923D94">
      <w:pPr>
        <w:pStyle w:val="ConsPlusNormal"/>
        <w:spacing w:after="1"/>
      </w:pPr>
      <w:r w:rsidRPr="0092098F">
        <w:t xml:space="preserve">от 26.09.2022 </w:t>
      </w:r>
      <w:r>
        <w:t>№</w:t>
      </w:r>
      <w:r w:rsidRPr="0092098F">
        <w:t xml:space="preserve"> 182-ОЗ)</w:t>
      </w:r>
    </w:p>
    <w:p w:rsidR="0092098F" w:rsidRPr="0092098F" w:rsidRDefault="0092098F">
      <w:pPr>
        <w:pStyle w:val="ConsPlusNormal"/>
        <w:ind w:firstLine="540"/>
        <w:jc w:val="both"/>
      </w:pPr>
      <w:bookmarkStart w:id="0" w:name="_GoBack"/>
      <w:bookmarkEnd w:id="0"/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>Статья 1. Общие положения</w:t>
      </w:r>
    </w:p>
    <w:p w:rsidR="0092098F" w:rsidRPr="0092098F" w:rsidRDefault="0092098F">
      <w:pPr>
        <w:pStyle w:val="ConsPlusNormal"/>
        <w:ind w:firstLine="540"/>
        <w:jc w:val="both"/>
      </w:pPr>
      <w:r w:rsidRPr="0092098F">
        <w:t xml:space="preserve">(в ред. Областного закона Новгородской области от 27.11.2014 </w:t>
      </w:r>
      <w:r>
        <w:t>№</w:t>
      </w:r>
      <w:r w:rsidRPr="0092098F">
        <w:t xml:space="preserve"> 653-ОЗ)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Настоящий областной закон в соответствии с главой 28 Налогового кодекса Российской Федерации вводит на территории Новгородской области транспортный налог (далее - налог), определяет налоговые ставки, предусматривает налоговые льготы, основания и порядок их применения, а также определяет порядок его уплаты налогоплательщиками-организациями.</w:t>
      </w:r>
    </w:p>
    <w:p w:rsidR="0092098F" w:rsidRPr="0092098F" w:rsidRDefault="0092098F">
      <w:pPr>
        <w:pStyle w:val="ConsPlusNormal"/>
        <w:jc w:val="both"/>
      </w:pPr>
      <w:r w:rsidRPr="0092098F">
        <w:t xml:space="preserve">(в ред. Областного закона Новгородской области от 01.02.2022 </w:t>
      </w:r>
      <w:r>
        <w:t>№</w:t>
      </w:r>
      <w:r w:rsidRPr="0092098F">
        <w:t xml:space="preserve"> 63-ОЗ)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>Статья 2. Отчетный период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Отчетными периодами в соответствии с пунктом 2 статьи 360 Налогового кодекса Российской Федерации для налогоплательщиков-организаций признаются первый квартал, второй квартал, третий квартал календарного года.</w:t>
      </w:r>
    </w:p>
    <w:p w:rsidR="0092098F" w:rsidRPr="0092098F" w:rsidRDefault="0092098F">
      <w:pPr>
        <w:pStyle w:val="ConsPlusNormal"/>
        <w:jc w:val="both"/>
      </w:pPr>
      <w:r w:rsidRPr="0092098F">
        <w:t xml:space="preserve">(в ред. Областного закона Новгородской области от 27.11.2014 </w:t>
      </w:r>
      <w:r>
        <w:t>№</w:t>
      </w:r>
      <w:r w:rsidRPr="0092098F">
        <w:t xml:space="preserve"> 653-ОЗ)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>Статья 3. Налоговые ставки</w:t>
      </w:r>
    </w:p>
    <w:p w:rsidR="0092098F" w:rsidRPr="0092098F" w:rsidRDefault="0092098F">
      <w:pPr>
        <w:pStyle w:val="ConsPlusNormal"/>
        <w:ind w:firstLine="540"/>
        <w:jc w:val="both"/>
      </w:pPr>
      <w:r w:rsidRPr="0092098F">
        <w:t xml:space="preserve">(в ред. Областного закона Новгородской области от 29.10.2019 </w:t>
      </w:r>
      <w:r>
        <w:t>№</w:t>
      </w:r>
      <w:r w:rsidRPr="0092098F">
        <w:t xml:space="preserve"> 468-ОЗ)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proofErr w:type="gramStart"/>
      <w:r w:rsidRPr="0092098F">
        <w:t>Установить налоговые ставки в зависимости от мощности двигателя или валовой вместимости транспортных средств, категории транспортных средств, а также с учетом количества лет, прошедших с года выпуска транспортных средств в расчете на одну лошадиную силу мощности двигателя транспортного средства,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92098F" w:rsidRPr="0092098F" w:rsidRDefault="009209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73"/>
        <w:gridCol w:w="1361"/>
      </w:tblGrid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>
              <w:lastRenderedPageBreak/>
              <w:t>№</w:t>
            </w:r>
            <w:r w:rsidRPr="0092098F">
              <w:t xml:space="preserve"> </w:t>
            </w:r>
            <w:proofErr w:type="gramStart"/>
            <w:r w:rsidRPr="0092098F">
              <w:t>п</w:t>
            </w:r>
            <w:proofErr w:type="gramEnd"/>
            <w:r w:rsidRPr="0092098F">
              <w:t>/п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Наименование объекта налогообложения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Налоговая ставка (в рублях)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Автомобили легковые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100 л. с. (до 73,55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1.1.1.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18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1.1.2.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14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100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125 л. </w:t>
            </w:r>
            <w:proofErr w:type="gramStart"/>
            <w:r w:rsidRPr="0092098F">
              <w:t>с</w:t>
            </w:r>
            <w:proofErr w:type="gramEnd"/>
            <w:r w:rsidRPr="0092098F">
              <w:t>. (свыше 73,55 кВт до 91,94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1.2.1.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1.2.2.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1.3.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125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150 л. </w:t>
            </w:r>
            <w:proofErr w:type="gramStart"/>
            <w:r w:rsidRPr="0092098F">
              <w:t>с</w:t>
            </w:r>
            <w:proofErr w:type="gramEnd"/>
            <w:r w:rsidRPr="0092098F">
              <w:t>. (свыше 91,94 кВт до 110,33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1.3.1.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1.3.2.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28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1.4.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150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200 л. </w:t>
            </w:r>
            <w:proofErr w:type="gramStart"/>
            <w:r w:rsidRPr="0092098F">
              <w:t>с</w:t>
            </w:r>
            <w:proofErr w:type="gramEnd"/>
            <w:r w:rsidRPr="0092098F">
              <w:t>. (свыше 110,33 кВт до 147,1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1.4.1.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1.4.2.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1.5.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200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250 л. </w:t>
            </w:r>
            <w:proofErr w:type="gramStart"/>
            <w:r w:rsidRPr="0092098F">
              <w:t>с</w:t>
            </w:r>
            <w:proofErr w:type="gramEnd"/>
            <w:r w:rsidRPr="0092098F">
              <w:t>. (свыше 147,1 кВт до 183,9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1.5.1.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75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1.5.2.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60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1.6.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250 л. с. (свыше 183,9 кВт),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1.6.1.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7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1.6.2.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7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120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Мотоциклы и мотороллеры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20 л. с. (до 14,7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20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35 л. </w:t>
            </w:r>
            <w:proofErr w:type="gramStart"/>
            <w:r w:rsidRPr="0092098F">
              <w:t>с</w:t>
            </w:r>
            <w:proofErr w:type="gramEnd"/>
            <w:r w:rsidRPr="0092098F">
              <w:t>. (свыше 14,7 кВт до 25,74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2.3.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35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90 л. </w:t>
            </w:r>
            <w:proofErr w:type="gramStart"/>
            <w:r w:rsidRPr="0092098F">
              <w:t>с</w:t>
            </w:r>
            <w:proofErr w:type="gramEnd"/>
            <w:r w:rsidRPr="0092098F">
              <w:t>. (свыше 25,74 кВт до 66,2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2.4.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90 л. с. (свыше 66,2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lastRenderedPageBreak/>
              <w:t>3.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Автобусы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200 л. с. (до 147,1 кВт) включительно,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3.1.1.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3.1.2.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10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3.2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200 л. с. (свыше 147,1 кВт), с года выпуска которых прошло: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3.2.1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 лет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3.2.2.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10 лет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80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Автомобили грузовые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100 л. с. (до 73,55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100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150 л. </w:t>
            </w:r>
            <w:proofErr w:type="gramStart"/>
            <w:r w:rsidRPr="0092098F">
              <w:t>с</w:t>
            </w:r>
            <w:proofErr w:type="gramEnd"/>
            <w:r w:rsidRPr="0092098F">
              <w:t>. (свыше 73,55 кВт до 110,33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4.3.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150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200 л. </w:t>
            </w:r>
            <w:proofErr w:type="gramStart"/>
            <w:r w:rsidRPr="0092098F">
              <w:t>с</w:t>
            </w:r>
            <w:proofErr w:type="gramEnd"/>
            <w:r w:rsidRPr="0092098F">
              <w:t>. (свыше 110,33 кВт до 147,1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4.4.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 xml:space="preserve">свыше 200 л. </w:t>
            </w:r>
            <w:proofErr w:type="gramStart"/>
            <w:r w:rsidRPr="0092098F">
              <w:t>с</w:t>
            </w:r>
            <w:proofErr w:type="gramEnd"/>
            <w:r w:rsidRPr="0092098F">
              <w:t xml:space="preserve">. до 250 л. </w:t>
            </w:r>
            <w:proofErr w:type="gramStart"/>
            <w:r w:rsidRPr="0092098F">
              <w:t>с</w:t>
            </w:r>
            <w:proofErr w:type="gramEnd"/>
            <w:r w:rsidRPr="0092098F">
              <w:t>. (свыше 147,1 кВт до 183,9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65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4.5.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250 л. с. (свыше 183,9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85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6.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Снегоходы, мотосани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6.1.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50 л. с. (до 36,77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25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6.2.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50 л. с. (свыше 36,77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7.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7.1.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100 л. с. (до 73,55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7.2.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100 л. с. (свыше 73,55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8.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8.1.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100 л. с. (до 73,55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8.2.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100 л. с. (свыше 73,55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400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9.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Гидроциклы с мощностью двигателя (с каждой лошадиной силы):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</w:pP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9.1.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до 100 л. с. (до 73,55 кВт) включительно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250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lastRenderedPageBreak/>
              <w:t>9.2.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свыше 100 л. с. (свыше 73,55 кВт)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10.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100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11.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50</w:t>
            </w:r>
          </w:p>
        </w:tc>
      </w:tr>
      <w:tr w:rsidR="0092098F" w:rsidRPr="0092098F">
        <w:tc>
          <w:tcPr>
            <w:tcW w:w="737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12.</w:t>
            </w:r>
          </w:p>
        </w:tc>
        <w:tc>
          <w:tcPr>
            <w:tcW w:w="6973" w:type="dxa"/>
          </w:tcPr>
          <w:p w:rsidR="0092098F" w:rsidRPr="0092098F" w:rsidRDefault="0092098F">
            <w:pPr>
              <w:pStyle w:val="ConsPlusNormal"/>
            </w:pPr>
            <w:r w:rsidRPr="0092098F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361" w:type="dxa"/>
          </w:tcPr>
          <w:p w:rsidR="0092098F" w:rsidRPr="0092098F" w:rsidRDefault="0092098F">
            <w:pPr>
              <w:pStyle w:val="ConsPlusNormal"/>
              <w:jc w:val="center"/>
            </w:pPr>
            <w:r w:rsidRPr="0092098F">
              <w:t>1000</w:t>
            </w:r>
          </w:p>
        </w:tc>
      </w:tr>
    </w:tbl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bookmarkStart w:id="1" w:name="P204"/>
      <w:bookmarkEnd w:id="1"/>
      <w:r w:rsidRPr="0092098F">
        <w:t>Статья 4. Налоговые льготы</w:t>
      </w:r>
    </w:p>
    <w:p w:rsidR="0092098F" w:rsidRPr="0092098F" w:rsidRDefault="0092098F">
      <w:pPr>
        <w:pStyle w:val="ConsPlusNormal"/>
        <w:ind w:firstLine="540"/>
        <w:jc w:val="both"/>
      </w:pPr>
      <w:r w:rsidRPr="0092098F">
        <w:t xml:space="preserve">(в ред. Областного закона Новгородской области от 27.10.2017 </w:t>
      </w:r>
      <w:r>
        <w:t>№</w:t>
      </w:r>
      <w:r w:rsidRPr="0092098F">
        <w:t xml:space="preserve"> 158-ОЗ)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1. От уплаты налога освобождаются: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bookmarkStart w:id="2" w:name="P208"/>
      <w:bookmarkEnd w:id="2"/>
      <w:r w:rsidRPr="0092098F">
        <w:t xml:space="preserve">1) инвалиды - владельцы легковых автомобилей с мощностью двигателя до 100 л. </w:t>
      </w:r>
      <w:proofErr w:type="gramStart"/>
      <w:r w:rsidRPr="0092098F">
        <w:t>с</w:t>
      </w:r>
      <w:proofErr w:type="gramEnd"/>
      <w:r w:rsidRPr="0092098F">
        <w:t>. (включительно);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2) инвалиды - владельцы грузовых автомобилей с мощностью двигателя до 100 л. с. (включительно), изготовленных на базе легковых автомобилей "ГАЗ", "ВАЗ", "ИЖ", "Москвич", "УАЗ" с годом выпуска до 1994 года включительно;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3) инвалиды Великой Отечественной войны и участники Великой Отечественной войны - владельцы моторных лодок с мощностью двигателя до 30 л. </w:t>
      </w:r>
      <w:proofErr w:type="gramStart"/>
      <w:r w:rsidRPr="0092098F">
        <w:t>с</w:t>
      </w:r>
      <w:proofErr w:type="gramEnd"/>
      <w:r w:rsidRPr="0092098F">
        <w:t>. (включительно);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proofErr w:type="gramStart"/>
      <w:r w:rsidRPr="0092098F">
        <w:t xml:space="preserve">4) граждане - владельцы легковых автомобилей, подвергшиеся воздействию радиации вследствие аварий и ядерных испытаний, подпадающие под действие Закона Российской Федерации от 15 мая 1991 года </w:t>
      </w:r>
      <w:r>
        <w:t>№</w:t>
      </w:r>
      <w:r w:rsidRPr="0092098F">
        <w:t xml:space="preserve"> 1244-1 "О социальной защите граждан, подвергшихся воздействию радиации вследствие катастрофы на Чернобыльской АЭС", Федерального закона от 26 ноября 1998 года </w:t>
      </w:r>
      <w:r>
        <w:t>№</w:t>
      </w:r>
      <w:r w:rsidRPr="0092098F">
        <w:t xml:space="preserve"> 175-ФЗ "О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92098F">
        <w:t xml:space="preserve"> </w:t>
      </w:r>
      <w:proofErr w:type="gramStart"/>
      <w:r w:rsidRPr="0092098F">
        <w:t xml:space="preserve">производственном объединении "Маяк" и сбросов радиоактивных отходов в реку </w:t>
      </w:r>
      <w:proofErr w:type="spellStart"/>
      <w:r w:rsidRPr="0092098F">
        <w:t>Теча</w:t>
      </w:r>
      <w:proofErr w:type="spellEnd"/>
      <w:r w:rsidRPr="0092098F">
        <w:t xml:space="preserve">", Федерального закона от 10 января 2002 года </w:t>
      </w:r>
      <w:r>
        <w:t>№</w:t>
      </w:r>
      <w:r w:rsidRPr="0092098F"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полигоне", Постановления Верховного Совета Российской Федерации от 27 декабря 1991 года </w:t>
      </w:r>
      <w:r>
        <w:t>№</w:t>
      </w:r>
      <w:r w:rsidRPr="0092098F">
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</w:t>
      </w:r>
      <w:proofErr w:type="gramEnd"/>
      <w:r w:rsidRPr="0092098F">
        <w:t xml:space="preserve"> граждан из подразделений особого риска";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bookmarkStart w:id="3" w:name="P212"/>
      <w:bookmarkEnd w:id="3"/>
      <w:r w:rsidRPr="0092098F">
        <w:t>5) родители (усыновители, опекуны, попечители, приемные родители), имеющие в составе семьи ребенка-инвалида в возрасте до 18 лет, - владельцы легковых автомобилей и автобусов вместимостью не более 20 мест для сидения;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6) общественные организации инвалидов, использующие транспортные средства для осуществления своей уставной деятельности;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7)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8) религиозные организации;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9) граждане и организации в отношении транспортных средств, оснащенных исключительно </w:t>
      </w:r>
      <w:r w:rsidRPr="0092098F">
        <w:lastRenderedPageBreak/>
        <w:t xml:space="preserve">электрическими двигателями, за исключением водных, воздушных транспортных средств, снегоходов и мотосаней, а также легковых автомобилей с мощностью двигателя свыше 200 </w:t>
      </w:r>
      <w:proofErr w:type="spellStart"/>
      <w:r w:rsidRPr="0092098F">
        <w:t>л.</w:t>
      </w:r>
      <w:proofErr w:type="gramStart"/>
      <w:r w:rsidRPr="0092098F">
        <w:t>с</w:t>
      </w:r>
      <w:proofErr w:type="spellEnd"/>
      <w:proofErr w:type="gramEnd"/>
      <w:r w:rsidRPr="0092098F">
        <w:t>. (включительно).</w:t>
      </w:r>
    </w:p>
    <w:p w:rsidR="0092098F" w:rsidRPr="0092098F" w:rsidRDefault="0092098F">
      <w:pPr>
        <w:pStyle w:val="ConsPlusNormal"/>
        <w:jc w:val="both"/>
      </w:pPr>
      <w:r w:rsidRPr="0092098F">
        <w:t xml:space="preserve">(п. 9 </w:t>
      </w:r>
      <w:proofErr w:type="gramStart"/>
      <w:r w:rsidRPr="0092098F">
        <w:t>введен</w:t>
      </w:r>
      <w:proofErr w:type="gramEnd"/>
      <w:r w:rsidRPr="0092098F">
        <w:t xml:space="preserve"> Областным законом Новгородской области от 01.02.2022 </w:t>
      </w:r>
      <w:r>
        <w:t>№</w:t>
      </w:r>
      <w:r w:rsidRPr="0092098F">
        <w:t xml:space="preserve"> 63-ОЗ)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bookmarkStart w:id="4" w:name="P218"/>
      <w:bookmarkEnd w:id="4"/>
      <w:r w:rsidRPr="0092098F">
        <w:t>2. Уплачивают налог в размере 50 процентов от установленной ставки: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1) пенсионеры, получающие страховую пенсию по старости в соответствии с федеральным законодательством, - владельцы легковых автомобилей с мощностью двигателя до 100 л. </w:t>
      </w:r>
      <w:proofErr w:type="gramStart"/>
      <w:r w:rsidRPr="0092098F">
        <w:t>с</w:t>
      </w:r>
      <w:proofErr w:type="gramEnd"/>
      <w:r w:rsidRPr="0092098F">
        <w:t>. (включительно);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proofErr w:type="gramStart"/>
      <w:r w:rsidRPr="0092098F">
        <w:t>2) пенсионеры, получающие страховую пенсию по старости в соответствии с федеральным законодательством, - владельцы грузовых автомобилей с мощностью двигателя до 100 л. с. (включительно), изготовленных на базе легковых автомобилей "ГАЗ", "ВАЗ", "ИЖ", "Москвич", грузовых автомобилей модели "УАЗ" с мощностью двигателя до 100 л. с. (включительно) с годом выпуска до 1994 года включительно, а также владельцы мотоциклов и мотороллеров с мощностью двигателя</w:t>
      </w:r>
      <w:proofErr w:type="gramEnd"/>
      <w:r w:rsidRPr="0092098F">
        <w:t xml:space="preserve"> до 36 л. с. (включительно);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3) инвалиды, а также пенсионеры, получающие страховую пенсию по старости в соответствии с федеральным законодательством, - владельцы моторных лодок с мощностью двигателя до 30 л. </w:t>
      </w:r>
      <w:proofErr w:type="gramStart"/>
      <w:r w:rsidRPr="0092098F">
        <w:t>с</w:t>
      </w:r>
      <w:proofErr w:type="gramEnd"/>
      <w:r w:rsidRPr="0092098F">
        <w:t>. (включительно);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bookmarkStart w:id="5" w:name="P222"/>
      <w:bookmarkEnd w:id="5"/>
      <w:r w:rsidRPr="0092098F">
        <w:t>4) родители (усыновители, опекуны, попечители, приемные родители), имеющие в составе семьи трех и более детей в возрасте до 18 лет и (или) детей в возрасте до 23 лет, обучающихся в образовательных организациях высшего образования по очной форме обучения, - владельцы легковых автомобилей и автобусов вместимостью не более 20 мест для сидения;</w:t>
      </w:r>
    </w:p>
    <w:p w:rsidR="0092098F" w:rsidRPr="0092098F" w:rsidRDefault="0092098F">
      <w:pPr>
        <w:pStyle w:val="ConsPlusNormal"/>
        <w:jc w:val="both"/>
      </w:pPr>
      <w:r w:rsidRPr="0092098F">
        <w:t xml:space="preserve">(в ред. Областного закона Новгородской области от 23.12.2019 </w:t>
      </w:r>
      <w:r>
        <w:t>№</w:t>
      </w:r>
      <w:r w:rsidRPr="0092098F">
        <w:t xml:space="preserve"> 496-ОЗ)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5) ветераны боевых действий, - владельцы легковых автомобилей с мощностью двигателя до 200 </w:t>
      </w:r>
      <w:proofErr w:type="spellStart"/>
      <w:r w:rsidRPr="0092098F">
        <w:t>л.</w:t>
      </w:r>
      <w:proofErr w:type="gramStart"/>
      <w:r w:rsidRPr="0092098F">
        <w:t>с</w:t>
      </w:r>
      <w:proofErr w:type="spellEnd"/>
      <w:proofErr w:type="gramEnd"/>
      <w:r w:rsidRPr="0092098F">
        <w:t>. (включительно).</w:t>
      </w:r>
    </w:p>
    <w:p w:rsidR="0092098F" w:rsidRPr="0092098F" w:rsidRDefault="0092098F">
      <w:pPr>
        <w:pStyle w:val="ConsPlusNormal"/>
        <w:jc w:val="both"/>
      </w:pPr>
      <w:r w:rsidRPr="0092098F">
        <w:t xml:space="preserve">(п. 5 в ред. Областного закона Новгородской области от 26.09.2022 </w:t>
      </w:r>
      <w:r>
        <w:t>№</w:t>
      </w:r>
      <w:r w:rsidRPr="0092098F">
        <w:t xml:space="preserve"> 182-ОЗ)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bookmarkStart w:id="6" w:name="P226"/>
      <w:bookmarkEnd w:id="6"/>
      <w:r w:rsidRPr="0092098F">
        <w:t xml:space="preserve">3. Пенсионеры, получающие страховую пенсию по старости в соответствии с федеральным законодательством, - владельцы легковых автомобилей с мощностью двигателя свыше 100 л. </w:t>
      </w:r>
      <w:proofErr w:type="gramStart"/>
      <w:r w:rsidRPr="0092098F">
        <w:t>с</w:t>
      </w:r>
      <w:proofErr w:type="gramEnd"/>
      <w:r w:rsidRPr="0092098F">
        <w:t xml:space="preserve">. до 120 л. </w:t>
      </w:r>
      <w:proofErr w:type="gramStart"/>
      <w:r w:rsidRPr="0092098F">
        <w:t>с</w:t>
      </w:r>
      <w:proofErr w:type="gramEnd"/>
      <w:r w:rsidRPr="0092098F">
        <w:t>. (включительно) уплачивают налог в размере 80 процентов от установленной ставки.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4. </w:t>
      </w:r>
      <w:proofErr w:type="gramStart"/>
      <w:r w:rsidRPr="0092098F">
        <w:t xml:space="preserve">Организации, реализующие инвестиционные проекты, одобренные Правительством Новгородской области в соответствии с областным законом от 28.03.2016 </w:t>
      </w:r>
      <w:r>
        <w:t>№</w:t>
      </w:r>
      <w:r w:rsidRPr="0092098F">
        <w:t xml:space="preserve"> 945-ОЗ "Об инвестиционной деятельности в Новгородской области и защите прав инвесторов", при соблюдении требований, установленных частью 3 статьи 6 указанного областного закона, и определении иных особенностей предоставления налоговых льгот для организаций, осуществляющих инвестиционные проекты, одобренные Правительством Новгородской области, уплачивают налог в размере 50 процентов от</w:t>
      </w:r>
      <w:proofErr w:type="gramEnd"/>
      <w:r w:rsidRPr="0092098F">
        <w:t xml:space="preserve"> установленной ставки.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proofErr w:type="gramStart"/>
      <w:r w:rsidRPr="0092098F">
        <w:t xml:space="preserve">Организации, реализующие инвестиционные проекты, одобренные Правительством Новгородской области в соответствии с областным законом от 11.06.98 </w:t>
      </w:r>
      <w:r>
        <w:t>№</w:t>
      </w:r>
      <w:r w:rsidRPr="0092098F">
        <w:t xml:space="preserve"> 29-ОЗ "Об инвестиционной деятельности в Новгородской области и защите прав инвесторов", на фактический срок окупаемости инвестиционного проекта, но не более расчетного,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</w:t>
      </w:r>
      <w:proofErr w:type="gramEnd"/>
      <w:r w:rsidRPr="0092098F">
        <w:t xml:space="preserve"> инвестиционные проекты в Новгородской области, утвержденными постановлением Новгородской областной Думы от 29.01.97 </w:t>
      </w:r>
      <w:r>
        <w:t>№</w:t>
      </w:r>
      <w:r w:rsidRPr="0092098F">
        <w:t xml:space="preserve"> 500-ОД, уплачивают налог в размере 50 процентов от установленной ставки.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4-1. Организации - участники специальных инвестиционных контрактов, одной из сторон которых является Новгородская область, уплачивают налог в размере 50 процентов от </w:t>
      </w:r>
      <w:r w:rsidRPr="0092098F">
        <w:lastRenderedPageBreak/>
        <w:t>установленной ставки.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Организациям - участникам специальных инвестиционных контрактов льгота </w:t>
      </w:r>
      <w:proofErr w:type="gramStart"/>
      <w:r w:rsidRPr="0092098F">
        <w:t>предоставляется</w:t>
      </w:r>
      <w:proofErr w:type="gramEnd"/>
      <w:r w:rsidRPr="0092098F">
        <w:t xml:space="preserve"> начиная с 1-го числа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налогового периода в течение срока применения пониженных налоговых ставок и прекращается с 1-го числа налогового периода, следующего за датой окончания срока действия специального инвестиционного контракта.</w:t>
      </w:r>
    </w:p>
    <w:p w:rsidR="0092098F" w:rsidRPr="0092098F" w:rsidRDefault="0092098F">
      <w:pPr>
        <w:pStyle w:val="ConsPlusNormal"/>
        <w:jc w:val="both"/>
      </w:pPr>
      <w:r w:rsidRPr="0092098F">
        <w:t xml:space="preserve">(часть 4-1 введена Областным законом Новгородской области от 04.04.2018 </w:t>
      </w:r>
      <w:r>
        <w:t>№</w:t>
      </w:r>
      <w:r w:rsidRPr="0092098F">
        <w:t xml:space="preserve"> 242-ОЗ)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4-2. </w:t>
      </w:r>
      <w:proofErr w:type="gramStart"/>
      <w:r w:rsidRPr="0092098F">
        <w:t xml:space="preserve">Организации, являющиеся резидентами особой экономической зоны, созданной на территории Новгородской области в соответствии с Федеральным законом от 22 июля 2005 года </w:t>
      </w:r>
      <w:r>
        <w:t>№</w:t>
      </w:r>
      <w:r w:rsidRPr="0092098F">
        <w:t xml:space="preserve"> 116-ФЗ "Об особых экономических зонах в Российской Федерации" (далее - особая экономическая зона), освобождаются от уплаты налога в отношении транспортных средств, зарегистрированных в установленном законодательством Российской Федерации порядке не ранее даты внесения в реестр резидентов особой экономической зоны записи о</w:t>
      </w:r>
      <w:proofErr w:type="gramEnd"/>
      <w:r w:rsidRPr="0092098F">
        <w:t xml:space="preserve"> регистрации указанной организации, в течение десяти лет начиная с 1-го числа налогового периода, в котором зарегистрированы данные транспортные средства.</w:t>
      </w:r>
    </w:p>
    <w:p w:rsidR="0092098F" w:rsidRPr="0092098F" w:rsidRDefault="0092098F">
      <w:pPr>
        <w:pStyle w:val="ConsPlusNormal"/>
        <w:jc w:val="both"/>
      </w:pPr>
      <w:r w:rsidRPr="0092098F">
        <w:t xml:space="preserve">(часть 4-2 введена Областным законом Новгородской области от 02.12.2021 </w:t>
      </w:r>
      <w:r>
        <w:t>№</w:t>
      </w:r>
      <w:r w:rsidRPr="0092098F">
        <w:t xml:space="preserve"> 40-ОЗ)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5. Льготы, предусмотренные пунктами 1 - 5 части 1, частями 2 и 3 настоящей статьи, предоставляются в отношении одного транспортного средства по одному из оснований.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proofErr w:type="gramStart"/>
      <w:r w:rsidRPr="0092098F">
        <w:t>В случае если налогоплательщик, имеющий право на налоговую льготу, не представил заявление о предоставлении налоговой льготы в отношении конкретного транспортного средства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</w:t>
      </w:r>
      <w:proofErr w:type="gramEnd"/>
      <w:r w:rsidRPr="0092098F">
        <w:t xml:space="preserve"> на налоговую льготу, в отношении одного транспортного средства с максимальной исчисленной суммой налога.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>При наличии у налогоплательщика права на налоговые льготы, предусмотренные пунктом 5 части 1, пунктом 4 части 2 настоящей статьи, льгота предоставляется одному из родителей (усыновителей, опекунов, попечителей, приемных родителей) по одному из оснований.</w:t>
      </w:r>
    </w:p>
    <w:p w:rsidR="0092098F" w:rsidRPr="0092098F" w:rsidRDefault="0092098F">
      <w:pPr>
        <w:pStyle w:val="ConsPlusNormal"/>
        <w:jc w:val="both"/>
      </w:pPr>
      <w:r w:rsidRPr="0092098F">
        <w:t xml:space="preserve">(часть 5 в ред. Областного закона Новгородской области от 01.03.2021 </w:t>
      </w:r>
      <w:r>
        <w:t>№</w:t>
      </w:r>
      <w:r w:rsidRPr="0092098F">
        <w:t xml:space="preserve"> 683-ОЗ)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>Статья 5. Порядок и сроки уплаты налога и авансовых платежей по налогу</w:t>
      </w:r>
    </w:p>
    <w:p w:rsidR="0092098F" w:rsidRPr="0092098F" w:rsidRDefault="0092098F">
      <w:pPr>
        <w:pStyle w:val="ConsPlusNormal"/>
        <w:ind w:firstLine="540"/>
        <w:jc w:val="both"/>
      </w:pPr>
      <w:r w:rsidRPr="0092098F">
        <w:t xml:space="preserve">(в ред. Областного закона Новгородской области от 01.02.2022 </w:t>
      </w:r>
      <w:r>
        <w:t>№</w:t>
      </w:r>
      <w:r w:rsidRPr="0092098F">
        <w:t xml:space="preserve"> 63-ОЗ)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Налог и авансовые платежи по налогу подлежат уплате налогоплательщиками-организациями в порядке, предусмотренном статьей 363 Налогового кодекса Российской Федерации.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 xml:space="preserve">Статья 6. О признании </w:t>
      </w:r>
      <w:proofErr w:type="gramStart"/>
      <w:r w:rsidRPr="0092098F">
        <w:t>утратившими</w:t>
      </w:r>
      <w:proofErr w:type="gramEnd"/>
      <w:r w:rsidRPr="0092098F">
        <w:t xml:space="preserve"> силу областных законов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Признать утратившими силу: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22.11.2002 </w:t>
      </w:r>
      <w:r>
        <w:t>№</w:t>
      </w:r>
      <w:r w:rsidRPr="0092098F">
        <w:t xml:space="preserve"> 87-ОЗ "О транспортном налоге" (газета "Новгородские ведомости" от 27.11.2002);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14.02.2003 </w:t>
      </w:r>
      <w:r>
        <w:t>№</w:t>
      </w:r>
      <w:r w:rsidRPr="0092098F">
        <w:t xml:space="preserve"> 112-ОЗ "О внесении изменений и дополнений в областной закон "О транспортном налоге" (газета "Новгородские ведомости" от 19.02.2003);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13.03.2003 </w:t>
      </w:r>
      <w:r>
        <w:t>№</w:t>
      </w:r>
      <w:r w:rsidRPr="0092098F">
        <w:t xml:space="preserve"> 132-ОЗ "О внесении изменений и дополнения в областной </w:t>
      </w:r>
      <w:r w:rsidRPr="0092098F">
        <w:lastRenderedPageBreak/>
        <w:t>закон "О транспортном налоге" (газета "Новгородские ведомости" от 19.03.2003);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02.04.2003 </w:t>
      </w:r>
      <w:r>
        <w:t>№</w:t>
      </w:r>
      <w:r w:rsidRPr="0092098F">
        <w:t xml:space="preserve"> 135-ОЗ "О внесении изменения в областной закон "О транспортном налоге" (газета "Новгородские ведомости" от 09.04.2003);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06.05.2003 </w:t>
      </w:r>
      <w:r>
        <w:t>№</w:t>
      </w:r>
      <w:r w:rsidRPr="0092098F">
        <w:t xml:space="preserve"> 147-ОЗ "О внесении дополнений в областной закон "О транспортном налоге" (газета "Новгородские ведомости" от 14.05.2003);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05.06.2003 </w:t>
      </w:r>
      <w:r>
        <w:t>№</w:t>
      </w:r>
      <w:r w:rsidRPr="0092098F">
        <w:t xml:space="preserve"> 156-ОЗ "О внесении дополнений в областной закон "О транспортном налоге" (газета "Новгородские ведомости" от 10.06.2003);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15.07.2003 </w:t>
      </w:r>
      <w:r>
        <w:t>№</w:t>
      </w:r>
      <w:r w:rsidRPr="0092098F">
        <w:t xml:space="preserve"> 182-ОЗ "О внесении дополнения в областной закон "О транспортном налоге" (газета "Новгородские ведомости" от 23.07.2003);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03.09.2003 </w:t>
      </w:r>
      <w:r>
        <w:t>№</w:t>
      </w:r>
      <w:r w:rsidRPr="0092098F">
        <w:t xml:space="preserve"> 186-ОЗ "О внесении дополнений и изменения в областной закон "О транспортном налоге" (газета "Новгородские ведомости" от 10.09.2003);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06.04.2004 </w:t>
      </w:r>
      <w:r>
        <w:t>№</w:t>
      </w:r>
      <w:r w:rsidRPr="0092098F">
        <w:t xml:space="preserve"> 261-ОЗ "О внесении изменений в статью 8 областного закона "О транспортном налоге" (газета "Новгородские ведомости" от 14.04.2004);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11.05.2004 </w:t>
      </w:r>
      <w:r>
        <w:t>№</w:t>
      </w:r>
      <w:r w:rsidRPr="0092098F">
        <w:t xml:space="preserve"> 271-ОЗ "О внесении изменения в статью 10 областного закона "О транспортном налоге" (газета "Новгородские ведомости" от 19.05.2004);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05.07.2004 </w:t>
      </w:r>
      <w:r>
        <w:t>№</w:t>
      </w:r>
      <w:r w:rsidRPr="0092098F">
        <w:t xml:space="preserve"> 295-ОЗ "О внесении изменения в статью 8 областного закона "О транспортном налоге" (газета "Новгородские ведомости" от 14.07.2004);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05.11.2004 </w:t>
      </w:r>
      <w:r>
        <w:t>№</w:t>
      </w:r>
      <w:r w:rsidRPr="0092098F">
        <w:t xml:space="preserve"> 331-ОЗ "О внесении изменения в статью 7 областного закона "О транспортном налоге" (газета "Новгородские ведомости" от 24.11.2004);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01.12.2004 </w:t>
      </w:r>
      <w:r>
        <w:t>№</w:t>
      </w:r>
      <w:r w:rsidRPr="0092098F">
        <w:t xml:space="preserve"> 339-ОЗ "О внесении изменения в статью 8 областного закона "О транспортном налоге" (газета "Новгородские ведомости" от 08.12.2004);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31.10.2005 </w:t>
      </w:r>
      <w:r>
        <w:t>№</w:t>
      </w:r>
      <w:r w:rsidRPr="0092098F">
        <w:t xml:space="preserve"> 547-ОЗ "О внесении изменения в статью 7 областного закона "О транспортном налоге" (газета "Новгородские ведомости" от 09.11.2005);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06.02.2006 </w:t>
      </w:r>
      <w:r>
        <w:t>№</w:t>
      </w:r>
      <w:r w:rsidRPr="0092098F">
        <w:t xml:space="preserve"> 617-ОЗ "О внесении изменений в областной закон "О транспортном налоге" (газета "Новгородские ведомости" от 15.02.2006);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05.10.2006 </w:t>
      </w:r>
      <w:r>
        <w:t>№</w:t>
      </w:r>
      <w:r w:rsidRPr="0092098F">
        <w:t xml:space="preserve"> 727-ОЗ "О внесении изменений в статью 8 областного закона "О транспортном налоге" (газета "Новгородские ведомости" от 11.10.2006);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23.11.2006 </w:t>
      </w:r>
      <w:r>
        <w:t>№</w:t>
      </w:r>
      <w:r w:rsidRPr="0092098F">
        <w:t xml:space="preserve"> 9-ОЗ "О внесении изменений в статью 7 областного закона "О транспортном налоге" (газета "Новгородские ведомости" от 28.11.2006);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29.10.2007 </w:t>
      </w:r>
      <w:r>
        <w:t>№</w:t>
      </w:r>
      <w:r w:rsidRPr="0092098F">
        <w:t xml:space="preserve"> 189-ОЗ "О внесении изменений в областной закон "О транспортном налоге" (газета "Новгородские ведомости" от 07.11.2007);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24.12.2007 </w:t>
      </w:r>
      <w:r>
        <w:t>№</w:t>
      </w:r>
      <w:r w:rsidRPr="0092098F">
        <w:t xml:space="preserve"> 229-ОЗ "О внесении изменения в статью 11 областного закона "О транспортном налоге" (газета "Новгородские ведомости" от 29.12.2007);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t xml:space="preserve">областной закон от 02.07.2008 </w:t>
      </w:r>
      <w:r>
        <w:t>№</w:t>
      </w:r>
      <w:r w:rsidRPr="0092098F">
        <w:t xml:space="preserve"> 336-ОЗ "О внесении изменения в статью 7 областного закона "О транспортном налоге" (газета "Новгородские ведомости" от 09.07.2008).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Title"/>
        <w:ind w:firstLine="540"/>
        <w:jc w:val="both"/>
        <w:outlineLvl w:val="0"/>
      </w:pPr>
      <w:r w:rsidRPr="0092098F">
        <w:t>Статья 7. Вступление в силу настоящего областного закона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ind w:firstLine="540"/>
        <w:jc w:val="both"/>
      </w:pPr>
      <w:r w:rsidRPr="0092098F">
        <w:t>1. Настоящий областной закон вступает в силу с 1 января 2009 года, но не ранее чем по истечении одного месяца со дня его официального опубликования.</w:t>
      </w:r>
    </w:p>
    <w:p w:rsidR="0092098F" w:rsidRPr="0092098F" w:rsidRDefault="0092098F">
      <w:pPr>
        <w:pStyle w:val="ConsPlusNormal"/>
        <w:spacing w:before="220"/>
        <w:ind w:firstLine="540"/>
        <w:jc w:val="both"/>
      </w:pPr>
      <w:r w:rsidRPr="0092098F">
        <w:lastRenderedPageBreak/>
        <w:t>2. Положения пункта 14 части 1 статьи 4 настоящего областного закона распространяются правоотношения, возникшие с 1 января 2008 года.</w:t>
      </w:r>
    </w:p>
    <w:p w:rsidR="0092098F" w:rsidRPr="0092098F" w:rsidRDefault="0092098F">
      <w:pPr>
        <w:pStyle w:val="ConsPlusNormal"/>
        <w:ind w:firstLine="540"/>
        <w:jc w:val="both"/>
      </w:pPr>
    </w:p>
    <w:p w:rsidR="0092098F" w:rsidRPr="0092098F" w:rsidRDefault="0092098F">
      <w:pPr>
        <w:pStyle w:val="ConsPlusNormal"/>
        <w:jc w:val="right"/>
      </w:pPr>
      <w:r w:rsidRPr="0092098F">
        <w:t>Губернатор области</w:t>
      </w:r>
    </w:p>
    <w:p w:rsidR="0092098F" w:rsidRPr="0092098F" w:rsidRDefault="0092098F">
      <w:pPr>
        <w:pStyle w:val="ConsPlusNormal"/>
        <w:jc w:val="right"/>
      </w:pPr>
      <w:r w:rsidRPr="0092098F">
        <w:t>С.Г.МИТИН</w:t>
      </w:r>
    </w:p>
    <w:p w:rsidR="0092098F" w:rsidRPr="0092098F" w:rsidRDefault="0092098F">
      <w:pPr>
        <w:pStyle w:val="ConsPlusNormal"/>
      </w:pPr>
      <w:r w:rsidRPr="0092098F">
        <w:t>Великий Новгород</w:t>
      </w:r>
    </w:p>
    <w:p w:rsidR="0092098F" w:rsidRPr="0092098F" w:rsidRDefault="0092098F">
      <w:pPr>
        <w:pStyle w:val="ConsPlusNormal"/>
        <w:spacing w:before="220"/>
      </w:pPr>
      <w:r w:rsidRPr="0092098F">
        <w:t>30 сентября 2008 года</w:t>
      </w:r>
    </w:p>
    <w:p w:rsidR="0092098F" w:rsidRPr="0092098F" w:rsidRDefault="0092098F" w:rsidP="0092098F">
      <w:pPr>
        <w:pStyle w:val="ConsPlusNormal"/>
        <w:spacing w:before="220"/>
        <w:rPr>
          <w:sz w:val="2"/>
          <w:szCs w:val="2"/>
        </w:rPr>
      </w:pPr>
      <w:r>
        <w:t>№</w:t>
      </w:r>
      <w:r w:rsidRPr="0092098F">
        <w:t xml:space="preserve"> 379-ОЗ</w:t>
      </w:r>
    </w:p>
    <w:p w:rsidR="009C23C3" w:rsidRPr="0092098F" w:rsidRDefault="009C23C3"/>
    <w:sectPr w:rsidR="009C23C3" w:rsidRPr="0092098F" w:rsidSect="008B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8F"/>
    <w:rsid w:val="0092098F"/>
    <w:rsid w:val="00923D94"/>
    <w:rsid w:val="009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9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9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09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9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09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09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2669</Words>
  <Characters>15218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Статья 1. Общие положения</vt:lpstr>
      <vt:lpstr>Статья 2. Отчетный период</vt:lpstr>
      <vt:lpstr>Статья 3. Налоговые ставки</vt:lpstr>
      <vt:lpstr>Статья 4. Налоговые льготы</vt:lpstr>
      <vt:lpstr>Статья 5. Порядок и сроки уплаты налога и авансовых платежей по налогу</vt:lpstr>
      <vt:lpstr>Статья 6. О признании утратившими силу областных законов</vt:lpstr>
      <vt:lpstr>Статья 7. Вступление в силу настоящего областного закона</vt:lpstr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iNternet_kab_209</cp:lastModifiedBy>
  <cp:revision>2</cp:revision>
  <dcterms:created xsi:type="dcterms:W3CDTF">2023-01-18T07:16:00Z</dcterms:created>
  <dcterms:modified xsi:type="dcterms:W3CDTF">2023-01-18T07:21:00Z</dcterms:modified>
</cp:coreProperties>
</file>